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F17E2" w14:textId="7C42733E" w:rsidR="00126A58" w:rsidRPr="00D1186C" w:rsidRDefault="00126A58" w:rsidP="00934469">
      <w:pPr>
        <w:spacing w:before="240"/>
        <w:jc w:val="center"/>
        <w:rPr>
          <w:rFonts w:ascii="Arial" w:hAnsi="Arial" w:cs="Arial"/>
          <w:b/>
          <w:sz w:val="80"/>
          <w:szCs w:val="80"/>
        </w:rPr>
      </w:pPr>
      <w:r w:rsidRPr="00D1186C">
        <w:rPr>
          <w:rFonts w:ascii="Arial" w:hAnsi="Arial" w:cs="Arial"/>
          <w:b/>
          <w:noProof/>
          <w:sz w:val="72"/>
          <w:szCs w:val="80"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EE9CB7" wp14:editId="17934DB3">
                <wp:simplePos x="0" y="0"/>
                <wp:positionH relativeFrom="column">
                  <wp:posOffset>-1181100</wp:posOffset>
                </wp:positionH>
                <wp:positionV relativeFrom="paragraph">
                  <wp:posOffset>-373380</wp:posOffset>
                </wp:positionV>
                <wp:extent cx="7604760" cy="335280"/>
                <wp:effectExtent l="0" t="0" r="0" b="0"/>
                <wp:wrapNone/>
                <wp:docPr id="1" name="Mínu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335280"/>
                        </a:xfrm>
                        <a:prstGeom prst="mathMinus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4C57" id="Mínus 1" o:spid="_x0000_s1026" style="position:absolute;margin-left:-93pt;margin-top:-29.4pt;width:598.8pt;height:2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0476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" path="m1008011,128211r5588738,l6596749,207069r-5588738,l1008011,128211xe" fillcolor="#1f497d [3215]" stroked="f">
                <v:shadow on="t" color="black" opacity="22937f" origin=",.5" offset="0,.63889mm"/>
                <v:path arrowok="t" o:connecttype="custom" o:connectlocs="1008011,128211;6596749,128211;6596749,207069;1008011,207069;1008011,128211" o:connectangles="0,0,0,0,0"/>
              </v:shape>
            </w:pict>
          </mc:Fallback>
        </mc:AlternateContent>
      </w:r>
      <w:r w:rsidR="00267D5A" w:rsidRPr="00D1186C">
        <w:rPr>
          <w:rFonts w:ascii="Arial" w:hAnsi="Arial" w:cs="Arial"/>
          <w:b/>
          <w:color w:val="1F497D" w:themeColor="text2"/>
          <w:sz w:val="72"/>
          <w:szCs w:val="80"/>
        </w:rPr>
        <w:t>JAK VIDÍME POLITIKU</w:t>
      </w:r>
    </w:p>
    <w:p w14:paraId="4B9B3598" w14:textId="151D32DC" w:rsidR="00126A58" w:rsidRPr="00D1186C" w:rsidRDefault="00126A58" w:rsidP="00EA07DC">
      <w:pPr>
        <w:jc w:val="both"/>
        <w:rPr>
          <w:rFonts w:ascii="Arial" w:hAnsi="Arial" w:cs="Arial"/>
        </w:rPr>
      </w:pPr>
    </w:p>
    <w:p w14:paraId="315EA463" w14:textId="1C34E3F0" w:rsidR="00930C72" w:rsidRPr="00D1186C" w:rsidRDefault="00245F54" w:rsidP="00126A58">
      <w:pPr>
        <w:jc w:val="center"/>
        <w:rPr>
          <w:rFonts w:ascii="Algerian" w:hAnsi="Algerian" w:cs="Arial"/>
          <w:color w:val="1F497D" w:themeColor="text2"/>
          <w:sz w:val="36"/>
          <w:szCs w:val="26"/>
        </w:rPr>
      </w:pPr>
      <w:r w:rsidRPr="00D1186C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05AE04" wp14:editId="1B840A04">
                <wp:simplePos x="0" y="0"/>
                <wp:positionH relativeFrom="column">
                  <wp:posOffset>-121920</wp:posOffset>
                </wp:positionH>
                <wp:positionV relativeFrom="paragraph">
                  <wp:posOffset>76200</wp:posOffset>
                </wp:positionV>
                <wp:extent cx="5478780" cy="0"/>
                <wp:effectExtent l="38100" t="38100" r="64770" b="952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33A5C" id="Rovná spojnica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6pt" to="421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" strokecolor="#0070c0" strokeweight="2pt">
                <v:shadow on="t" color="black" opacity="24903f" origin=",.5" offset="0,.55556mm"/>
              </v:line>
            </w:pict>
          </mc:Fallback>
        </mc:AlternateContent>
      </w:r>
    </w:p>
    <w:p w14:paraId="08944237" w14:textId="77777777" w:rsidR="00126A58" w:rsidRPr="00D1186C" w:rsidRDefault="00126A58" w:rsidP="00126A58">
      <w:pPr>
        <w:jc w:val="center"/>
        <w:rPr>
          <w:rFonts w:ascii="Arial" w:hAnsi="Arial" w:cs="Arial"/>
          <w:b/>
          <w:color w:val="1F497D" w:themeColor="text2"/>
          <w:sz w:val="36"/>
          <w:szCs w:val="26"/>
        </w:rPr>
      </w:pPr>
      <w:r w:rsidRPr="00D1186C">
        <w:rPr>
          <w:rFonts w:ascii="Arial" w:hAnsi="Arial" w:cs="Arial"/>
          <w:b/>
          <w:color w:val="000000" w:themeColor="text1"/>
          <w:sz w:val="36"/>
          <w:szCs w:val="26"/>
        </w:rPr>
        <w:t>Studentská politologická konference</w:t>
      </w:r>
    </w:p>
    <w:p w14:paraId="4E5F377A" w14:textId="77777777" w:rsidR="00283F3E" w:rsidRPr="00D1186C" w:rsidRDefault="00283F3E" w:rsidP="00126A58">
      <w:pPr>
        <w:jc w:val="center"/>
        <w:rPr>
          <w:rFonts w:ascii="Arial" w:hAnsi="Arial" w:cs="Arial"/>
          <w:b/>
          <w:color w:val="1F497D" w:themeColor="text2"/>
          <w:sz w:val="36"/>
          <w:szCs w:val="26"/>
        </w:rPr>
      </w:pPr>
    </w:p>
    <w:p w14:paraId="1C63D639" w14:textId="77777777" w:rsidR="00126A58" w:rsidRPr="00D1186C" w:rsidRDefault="00126A58" w:rsidP="00126A58">
      <w:pPr>
        <w:jc w:val="center"/>
        <w:rPr>
          <w:rFonts w:ascii="Arial" w:hAnsi="Arial" w:cs="Arial"/>
        </w:rPr>
      </w:pPr>
    </w:p>
    <w:p w14:paraId="3D1DFF8E" w14:textId="5C8F9F1B" w:rsidR="00126A58" w:rsidRPr="00D1186C" w:rsidRDefault="00283F3E" w:rsidP="00283F3E">
      <w:pPr>
        <w:jc w:val="center"/>
        <w:rPr>
          <w:rFonts w:ascii="Arial" w:hAnsi="Arial" w:cs="Arial"/>
        </w:rPr>
      </w:pPr>
      <w:r w:rsidRPr="00D1186C">
        <w:rPr>
          <w:rFonts w:ascii="Arial" w:hAnsi="Arial" w:cs="Arial"/>
          <w:noProof/>
          <w:lang w:eastAsia="cs-CZ"/>
        </w:rPr>
        <w:drawing>
          <wp:inline distT="0" distB="0" distL="0" distR="0" wp14:anchorId="5FF2C967" wp14:editId="6E9F11F4">
            <wp:extent cx="3154680" cy="729308"/>
            <wp:effectExtent l="0" t="0" r="7620" b="0"/>
            <wp:docPr id="3" name="Obrázok 3" descr="kp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pe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957" cy="73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04D3F" w14:textId="77777777" w:rsidR="001436A4" w:rsidRPr="00D1186C" w:rsidRDefault="001436A4" w:rsidP="00EA07DC">
      <w:pPr>
        <w:jc w:val="both"/>
        <w:rPr>
          <w:rFonts w:ascii="Arial" w:hAnsi="Arial" w:cs="Arial"/>
        </w:rPr>
      </w:pPr>
    </w:p>
    <w:p w14:paraId="6780AC4F" w14:textId="77777777" w:rsidR="00283F3E" w:rsidRPr="00D1186C" w:rsidRDefault="00283F3E" w:rsidP="008D57B8">
      <w:pPr>
        <w:spacing w:line="276" w:lineRule="auto"/>
        <w:jc w:val="both"/>
        <w:rPr>
          <w:rFonts w:ascii="Arial" w:hAnsi="Arial" w:cs="Arial"/>
        </w:rPr>
      </w:pPr>
    </w:p>
    <w:p w14:paraId="06263000" w14:textId="561BF4A0" w:rsidR="002E675F" w:rsidRPr="00D1186C" w:rsidRDefault="00493562" w:rsidP="002E675F">
      <w:pPr>
        <w:spacing w:line="276" w:lineRule="auto"/>
        <w:ind w:firstLine="720"/>
        <w:jc w:val="both"/>
        <w:rPr>
          <w:rFonts w:ascii="Arial" w:hAnsi="Arial" w:cs="Arial"/>
        </w:rPr>
      </w:pPr>
      <w:r w:rsidRPr="00D1186C">
        <w:rPr>
          <w:rFonts w:ascii="Arial" w:hAnsi="Arial" w:cs="Arial"/>
        </w:rPr>
        <w:t>Katedra politologie a evropsk</w:t>
      </w:r>
      <w:r w:rsidR="0098585C" w:rsidRPr="00D1186C">
        <w:rPr>
          <w:rFonts w:ascii="Arial" w:hAnsi="Arial" w:cs="Arial"/>
        </w:rPr>
        <w:t>ých studií Filozofické fakulty U</w:t>
      </w:r>
      <w:r w:rsidRPr="00D1186C">
        <w:rPr>
          <w:rFonts w:ascii="Arial" w:hAnsi="Arial" w:cs="Arial"/>
        </w:rPr>
        <w:t>niverzity Palackého</w:t>
      </w:r>
      <w:r w:rsidR="00C51DAB" w:rsidRPr="00D1186C">
        <w:rPr>
          <w:rFonts w:ascii="Arial" w:hAnsi="Arial" w:cs="Arial"/>
        </w:rPr>
        <w:t xml:space="preserve"> v Olomouci</w:t>
      </w:r>
      <w:r w:rsidRPr="00D1186C">
        <w:rPr>
          <w:rFonts w:ascii="Arial" w:hAnsi="Arial" w:cs="Arial"/>
        </w:rPr>
        <w:t xml:space="preserve"> Vás srdečně zve na</w:t>
      </w:r>
      <w:r w:rsidR="00B750F9" w:rsidRPr="00D1186C">
        <w:rPr>
          <w:rFonts w:ascii="Arial" w:hAnsi="Arial" w:cs="Arial"/>
        </w:rPr>
        <w:t xml:space="preserve"> </w:t>
      </w:r>
      <w:r w:rsidR="006A1577" w:rsidRPr="00D1186C">
        <w:rPr>
          <w:rFonts w:ascii="Arial" w:hAnsi="Arial" w:cs="Arial"/>
        </w:rPr>
        <w:t>čtvrtý</w:t>
      </w:r>
      <w:r w:rsidR="00B750F9" w:rsidRPr="00D1186C">
        <w:rPr>
          <w:rFonts w:ascii="Arial" w:hAnsi="Arial" w:cs="Arial"/>
        </w:rPr>
        <w:t xml:space="preserve"> ročník</w:t>
      </w:r>
      <w:r w:rsidRPr="00D1186C">
        <w:rPr>
          <w:rFonts w:ascii="Arial" w:hAnsi="Arial" w:cs="Arial"/>
        </w:rPr>
        <w:t xml:space="preserve"> </w:t>
      </w:r>
      <w:r w:rsidR="00B750F9" w:rsidRPr="00D1186C">
        <w:rPr>
          <w:rFonts w:ascii="Arial" w:hAnsi="Arial" w:cs="Arial"/>
          <w:b/>
        </w:rPr>
        <w:t>studentské politologické konference</w:t>
      </w:r>
      <w:r w:rsidRPr="00D1186C">
        <w:rPr>
          <w:rFonts w:ascii="Arial" w:hAnsi="Arial" w:cs="Arial"/>
        </w:rPr>
        <w:t xml:space="preserve"> </w:t>
      </w:r>
      <w:r w:rsidR="004A5E39" w:rsidRPr="00D1186C">
        <w:rPr>
          <w:rFonts w:ascii="Arial" w:hAnsi="Arial" w:cs="Arial"/>
          <w:b/>
          <w:i/>
        </w:rPr>
        <w:t>Jak vidíme politiku</w:t>
      </w:r>
      <w:r w:rsidR="00347063" w:rsidRPr="00D1186C">
        <w:rPr>
          <w:rFonts w:ascii="Arial" w:hAnsi="Arial" w:cs="Arial"/>
        </w:rPr>
        <w:t xml:space="preserve">, která se uskuteční </w:t>
      </w:r>
      <w:r w:rsidR="00347063" w:rsidRPr="00D1186C">
        <w:rPr>
          <w:rFonts w:ascii="Arial" w:hAnsi="Arial" w:cs="Arial"/>
          <w:b/>
        </w:rPr>
        <w:t>1</w:t>
      </w:r>
      <w:r w:rsidR="002E675F" w:rsidRPr="00D1186C">
        <w:rPr>
          <w:rFonts w:ascii="Arial" w:hAnsi="Arial" w:cs="Arial"/>
          <w:b/>
        </w:rPr>
        <w:t>6</w:t>
      </w:r>
      <w:r w:rsidR="00347063" w:rsidRPr="00D1186C">
        <w:rPr>
          <w:rFonts w:ascii="Arial" w:hAnsi="Arial" w:cs="Arial"/>
          <w:b/>
        </w:rPr>
        <w:t>.</w:t>
      </w:r>
      <w:r w:rsidR="00415436" w:rsidRPr="00D1186C">
        <w:rPr>
          <w:rFonts w:ascii="Arial" w:hAnsi="Arial" w:cs="Arial"/>
          <w:b/>
        </w:rPr>
        <w:t xml:space="preserve"> </w:t>
      </w:r>
      <w:r w:rsidR="00347063" w:rsidRPr="00D1186C">
        <w:rPr>
          <w:rFonts w:ascii="Arial" w:hAnsi="Arial" w:cs="Arial"/>
          <w:b/>
        </w:rPr>
        <w:t>2.</w:t>
      </w:r>
      <w:r w:rsidR="00415436" w:rsidRPr="00D1186C">
        <w:rPr>
          <w:rFonts w:ascii="Arial" w:hAnsi="Arial" w:cs="Arial"/>
          <w:b/>
        </w:rPr>
        <w:t xml:space="preserve"> </w:t>
      </w:r>
      <w:r w:rsidR="00347063" w:rsidRPr="00D1186C">
        <w:rPr>
          <w:rFonts w:ascii="Arial" w:hAnsi="Arial" w:cs="Arial"/>
          <w:b/>
        </w:rPr>
        <w:t>201</w:t>
      </w:r>
      <w:r w:rsidR="002E675F" w:rsidRPr="00D1186C">
        <w:rPr>
          <w:rFonts w:ascii="Arial" w:hAnsi="Arial" w:cs="Arial"/>
          <w:b/>
        </w:rPr>
        <w:t>7</w:t>
      </w:r>
      <w:r w:rsidRPr="00D1186C">
        <w:rPr>
          <w:rFonts w:ascii="Arial" w:hAnsi="Arial" w:cs="Arial"/>
          <w:b/>
        </w:rPr>
        <w:t xml:space="preserve"> v Olomouci.</w:t>
      </w:r>
      <w:r w:rsidRPr="00D1186C">
        <w:rPr>
          <w:rFonts w:ascii="Arial" w:hAnsi="Arial" w:cs="Arial"/>
        </w:rPr>
        <w:t xml:space="preserve"> Konference je </w:t>
      </w:r>
      <w:r w:rsidR="0098585C" w:rsidRPr="00D1186C">
        <w:rPr>
          <w:rFonts w:ascii="Arial" w:hAnsi="Arial" w:cs="Arial"/>
        </w:rPr>
        <w:t xml:space="preserve">určena pro studenty </w:t>
      </w:r>
      <w:r w:rsidR="006A1577" w:rsidRPr="00D1186C">
        <w:rPr>
          <w:rFonts w:ascii="Arial" w:hAnsi="Arial" w:cs="Arial"/>
        </w:rPr>
        <w:t>Bc.</w:t>
      </w:r>
      <w:r w:rsidR="0098585C" w:rsidRPr="00D1186C">
        <w:rPr>
          <w:rFonts w:ascii="Arial" w:hAnsi="Arial" w:cs="Arial"/>
        </w:rPr>
        <w:t xml:space="preserve"> a </w:t>
      </w:r>
      <w:r w:rsidR="006A1577" w:rsidRPr="00D1186C">
        <w:rPr>
          <w:rFonts w:ascii="Arial" w:hAnsi="Arial" w:cs="Arial"/>
        </w:rPr>
        <w:t>Mgr.</w:t>
      </w:r>
      <w:r w:rsidR="0098585C" w:rsidRPr="00D1186C">
        <w:rPr>
          <w:rFonts w:ascii="Arial" w:hAnsi="Arial" w:cs="Arial"/>
        </w:rPr>
        <w:t xml:space="preserve"> oborů politologie, mezinárodní</w:t>
      </w:r>
      <w:r w:rsidR="006A1577" w:rsidRPr="00D1186C">
        <w:rPr>
          <w:rFonts w:ascii="Arial" w:hAnsi="Arial" w:cs="Arial"/>
        </w:rPr>
        <w:t>ch</w:t>
      </w:r>
      <w:r w:rsidR="0098585C" w:rsidRPr="00D1186C">
        <w:rPr>
          <w:rFonts w:ascii="Arial" w:hAnsi="Arial" w:cs="Arial"/>
        </w:rPr>
        <w:t xml:space="preserve"> vztah</w:t>
      </w:r>
      <w:r w:rsidR="006A1577" w:rsidRPr="00D1186C">
        <w:rPr>
          <w:rFonts w:ascii="Arial" w:hAnsi="Arial" w:cs="Arial"/>
        </w:rPr>
        <w:t>ů</w:t>
      </w:r>
      <w:r w:rsidR="0098585C" w:rsidRPr="00D1186C">
        <w:rPr>
          <w:rFonts w:ascii="Arial" w:hAnsi="Arial" w:cs="Arial"/>
        </w:rPr>
        <w:t xml:space="preserve">, </w:t>
      </w:r>
      <w:r w:rsidR="006A1577" w:rsidRPr="00D1186C">
        <w:rPr>
          <w:rFonts w:ascii="Arial" w:hAnsi="Arial" w:cs="Arial"/>
        </w:rPr>
        <w:t>evropských studií</w:t>
      </w:r>
      <w:r w:rsidR="009709EF" w:rsidRPr="00D1186C">
        <w:rPr>
          <w:rFonts w:ascii="Arial" w:hAnsi="Arial" w:cs="Arial"/>
        </w:rPr>
        <w:t>, sociologie</w:t>
      </w:r>
      <w:r w:rsidR="001E1B7D" w:rsidRPr="00D1186C">
        <w:rPr>
          <w:rFonts w:ascii="Arial" w:hAnsi="Arial" w:cs="Arial"/>
        </w:rPr>
        <w:t xml:space="preserve"> a dalších příbuzných oborů </w:t>
      </w:r>
      <w:r w:rsidR="00735E63" w:rsidRPr="00D1186C">
        <w:rPr>
          <w:rFonts w:ascii="Arial" w:hAnsi="Arial" w:cs="Arial"/>
        </w:rPr>
        <w:t xml:space="preserve">vyučovaných v </w:t>
      </w:r>
      <w:r w:rsidR="001E1B7D" w:rsidRPr="00D1186C">
        <w:rPr>
          <w:rFonts w:ascii="Arial" w:hAnsi="Arial" w:cs="Arial"/>
        </w:rPr>
        <w:t>České a Slovenské republice.</w:t>
      </w:r>
      <w:r w:rsidR="0098585C" w:rsidRPr="00D1186C">
        <w:rPr>
          <w:rFonts w:ascii="Arial" w:hAnsi="Arial" w:cs="Arial"/>
        </w:rPr>
        <w:t xml:space="preserve"> </w:t>
      </w:r>
      <w:r w:rsidR="0053598C" w:rsidRPr="00D1186C">
        <w:rPr>
          <w:rFonts w:ascii="Arial" w:hAnsi="Arial" w:cs="Arial"/>
        </w:rPr>
        <w:t xml:space="preserve">Vítáni jsou též účastníci bez konferenčního příspěvku, kteří </w:t>
      </w:r>
      <w:r w:rsidR="006A1577" w:rsidRPr="00D1186C">
        <w:rPr>
          <w:rFonts w:ascii="Arial" w:hAnsi="Arial" w:cs="Arial"/>
        </w:rPr>
        <w:t>se mohou aktivně zapojit do</w:t>
      </w:r>
      <w:r w:rsidR="0053598C" w:rsidRPr="00D1186C">
        <w:rPr>
          <w:rFonts w:ascii="Arial" w:hAnsi="Arial" w:cs="Arial"/>
        </w:rPr>
        <w:t xml:space="preserve"> diskuze.</w:t>
      </w:r>
    </w:p>
    <w:p w14:paraId="24A0492E" w14:textId="77777777" w:rsidR="002E675F" w:rsidRPr="00D1186C" w:rsidRDefault="002E675F" w:rsidP="008D57B8">
      <w:pPr>
        <w:spacing w:line="276" w:lineRule="auto"/>
        <w:jc w:val="both"/>
        <w:rPr>
          <w:rFonts w:ascii="Arial" w:hAnsi="Arial" w:cs="Arial"/>
        </w:rPr>
      </w:pPr>
    </w:p>
    <w:p w14:paraId="5D6C4B44" w14:textId="5EA200EB" w:rsidR="00493562" w:rsidRPr="00D1186C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</w:rPr>
        <w:t xml:space="preserve">Účast na konferenci Vám přináší jedinečnou příležitost představit témata Vašich připravovaných bakalářských či diplomových prací </w:t>
      </w:r>
      <w:r w:rsidR="00ED69C4" w:rsidRPr="00D1186C">
        <w:rPr>
          <w:rFonts w:ascii="Arial" w:hAnsi="Arial" w:cs="Arial"/>
        </w:rPr>
        <w:t>(</w:t>
      </w:r>
      <w:r w:rsidRPr="00D1186C">
        <w:rPr>
          <w:rFonts w:ascii="Arial" w:hAnsi="Arial" w:cs="Arial"/>
        </w:rPr>
        <w:t>či vlastních realizovaných výzkumů</w:t>
      </w:r>
      <w:r w:rsidR="00ED69C4" w:rsidRPr="00D1186C">
        <w:rPr>
          <w:rFonts w:ascii="Arial" w:hAnsi="Arial" w:cs="Arial"/>
        </w:rPr>
        <w:t>)</w:t>
      </w:r>
      <w:r w:rsidRPr="00D1186C">
        <w:rPr>
          <w:rFonts w:ascii="Arial" w:hAnsi="Arial" w:cs="Arial"/>
        </w:rPr>
        <w:t xml:space="preserve"> a získat důležitou zpětnou vazbu.</w:t>
      </w:r>
      <w:r w:rsidR="001436A4" w:rsidRPr="00D1186C">
        <w:rPr>
          <w:rFonts w:ascii="Arial" w:hAnsi="Arial" w:cs="Arial"/>
        </w:rPr>
        <w:t xml:space="preserve"> Konference</w:t>
      </w:r>
      <w:r w:rsidR="002E675F" w:rsidRPr="00D1186C">
        <w:rPr>
          <w:rFonts w:ascii="Arial" w:hAnsi="Arial" w:cs="Arial"/>
        </w:rPr>
        <w:t xml:space="preserve"> samotná</w:t>
      </w:r>
      <w:r w:rsidR="001436A4" w:rsidRPr="00D1186C">
        <w:rPr>
          <w:rFonts w:ascii="Arial" w:hAnsi="Arial" w:cs="Arial"/>
        </w:rPr>
        <w:t xml:space="preserve"> V</w:t>
      </w:r>
      <w:r w:rsidR="00735E63" w:rsidRPr="00D1186C">
        <w:rPr>
          <w:rFonts w:ascii="Arial" w:hAnsi="Arial" w:cs="Arial"/>
        </w:rPr>
        <w:t>ám dává šanci potkat studenty z jiných pracovišť a navázat nové kontakty.</w:t>
      </w:r>
      <w:r w:rsidR="002E675F" w:rsidRPr="00D1186C">
        <w:rPr>
          <w:rFonts w:ascii="Arial" w:hAnsi="Arial" w:cs="Arial"/>
        </w:rPr>
        <w:t xml:space="preserve"> </w:t>
      </w:r>
      <w:r w:rsidR="002E675F" w:rsidRPr="00D1186C">
        <w:rPr>
          <w:rFonts w:ascii="Arial" w:hAnsi="Arial" w:cs="Arial"/>
          <w:b/>
        </w:rPr>
        <w:t xml:space="preserve">Pro účastníky konference, kteří </w:t>
      </w:r>
      <w:r w:rsidR="0053598C" w:rsidRPr="00D1186C">
        <w:rPr>
          <w:rFonts w:ascii="Arial" w:hAnsi="Arial" w:cs="Arial"/>
          <w:b/>
        </w:rPr>
        <w:t>vystoupí se svým</w:t>
      </w:r>
      <w:r w:rsidR="002E675F" w:rsidRPr="00D1186C">
        <w:rPr>
          <w:rFonts w:ascii="Arial" w:hAnsi="Arial" w:cs="Arial"/>
          <w:b/>
        </w:rPr>
        <w:t xml:space="preserve"> </w:t>
      </w:r>
      <w:r w:rsidR="0053598C" w:rsidRPr="00D1186C">
        <w:rPr>
          <w:rFonts w:ascii="Arial" w:hAnsi="Arial" w:cs="Arial"/>
          <w:b/>
        </w:rPr>
        <w:t>příspěvkem</w:t>
      </w:r>
      <w:r w:rsidR="002E675F" w:rsidRPr="00D1186C">
        <w:rPr>
          <w:rFonts w:ascii="Arial" w:hAnsi="Arial" w:cs="Arial"/>
          <w:b/>
        </w:rPr>
        <w:t>, bude zdarma zajiš</w:t>
      </w:r>
      <w:r w:rsidR="0053598C" w:rsidRPr="00D1186C">
        <w:rPr>
          <w:rFonts w:ascii="Arial" w:hAnsi="Arial" w:cs="Arial"/>
          <w:b/>
        </w:rPr>
        <w:t>těn doprovodný program, strava,</w:t>
      </w:r>
      <w:r w:rsidR="002E675F" w:rsidRPr="00D1186C">
        <w:rPr>
          <w:rFonts w:ascii="Arial" w:hAnsi="Arial" w:cs="Arial"/>
          <w:b/>
        </w:rPr>
        <w:t xml:space="preserve"> ubytování</w:t>
      </w:r>
      <w:r w:rsidR="0053598C" w:rsidRPr="00D1186C">
        <w:rPr>
          <w:rFonts w:ascii="Arial" w:hAnsi="Arial" w:cs="Arial"/>
          <w:b/>
        </w:rPr>
        <w:t xml:space="preserve"> a bude proplaceno cestovné</w:t>
      </w:r>
      <w:r w:rsidR="002E675F" w:rsidRPr="00D1186C">
        <w:rPr>
          <w:rFonts w:ascii="Arial" w:hAnsi="Arial" w:cs="Arial"/>
          <w:b/>
        </w:rPr>
        <w:t>. Nejlepší příspěvky budou odměněny.</w:t>
      </w:r>
    </w:p>
    <w:p w14:paraId="1E904ABE" w14:textId="77777777" w:rsidR="0098585C" w:rsidRPr="00D1186C" w:rsidRDefault="0098585C" w:rsidP="008D57B8">
      <w:pPr>
        <w:spacing w:line="276" w:lineRule="auto"/>
        <w:jc w:val="both"/>
        <w:rPr>
          <w:rFonts w:ascii="Arial" w:hAnsi="Arial" w:cs="Arial"/>
        </w:rPr>
      </w:pPr>
    </w:p>
    <w:p w14:paraId="2090291A" w14:textId="25302466" w:rsidR="00735E63" w:rsidRPr="00D1186C" w:rsidRDefault="0053598C" w:rsidP="008D57B8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</w:rPr>
        <w:t>Svůj zájem a a</w:t>
      </w:r>
      <w:r w:rsidR="00735E63" w:rsidRPr="00D1186C">
        <w:rPr>
          <w:rFonts w:ascii="Arial" w:hAnsi="Arial" w:cs="Arial"/>
        </w:rPr>
        <w:t>bstrakty</w:t>
      </w:r>
      <w:r w:rsidR="0098585C" w:rsidRPr="00D1186C">
        <w:rPr>
          <w:rFonts w:ascii="Arial" w:hAnsi="Arial" w:cs="Arial"/>
        </w:rPr>
        <w:t xml:space="preserve"> příspěvků zasílejte e-mailem na adresu </w:t>
      </w:r>
      <w:r w:rsidR="002E675F" w:rsidRPr="00D1186C">
        <w:rPr>
          <w:rFonts w:ascii="Arial" w:hAnsi="Arial" w:cs="Arial"/>
          <w:b/>
          <w:color w:val="000000" w:themeColor="text1"/>
        </w:rPr>
        <w:t xml:space="preserve">politologie.olomouc@gmail.com </w:t>
      </w:r>
      <w:r w:rsidR="00347063" w:rsidRPr="00D1186C">
        <w:rPr>
          <w:rFonts w:ascii="Arial" w:hAnsi="Arial" w:cs="Arial"/>
        </w:rPr>
        <w:t xml:space="preserve">do </w:t>
      </w:r>
      <w:r w:rsidR="002E675F" w:rsidRPr="00D1186C">
        <w:rPr>
          <w:rFonts w:ascii="Arial" w:hAnsi="Arial" w:cs="Arial"/>
          <w:b/>
        </w:rPr>
        <w:t>25</w:t>
      </w:r>
      <w:r w:rsidR="00415436" w:rsidRPr="00D1186C">
        <w:rPr>
          <w:rFonts w:ascii="Arial" w:hAnsi="Arial" w:cs="Arial"/>
          <w:b/>
        </w:rPr>
        <w:t>. 1. 201</w:t>
      </w:r>
      <w:r w:rsidR="002E675F" w:rsidRPr="00D1186C">
        <w:rPr>
          <w:rFonts w:ascii="Arial" w:hAnsi="Arial" w:cs="Arial"/>
          <w:b/>
        </w:rPr>
        <w:t>7</w:t>
      </w:r>
      <w:r w:rsidR="0098585C" w:rsidRPr="00D1186C">
        <w:rPr>
          <w:rFonts w:ascii="Arial" w:hAnsi="Arial" w:cs="Arial"/>
        </w:rPr>
        <w:t xml:space="preserve">. Délka </w:t>
      </w:r>
      <w:r w:rsidRPr="00D1186C">
        <w:rPr>
          <w:rFonts w:ascii="Arial" w:hAnsi="Arial" w:cs="Arial"/>
        </w:rPr>
        <w:t xml:space="preserve">textu </w:t>
      </w:r>
      <w:r w:rsidR="00735E63" w:rsidRPr="00D1186C">
        <w:rPr>
          <w:rFonts w:ascii="Arial" w:hAnsi="Arial" w:cs="Arial"/>
        </w:rPr>
        <w:t>abstraktu</w:t>
      </w:r>
      <w:r w:rsidR="0098585C" w:rsidRPr="00D1186C">
        <w:rPr>
          <w:rFonts w:ascii="Arial" w:hAnsi="Arial" w:cs="Arial"/>
        </w:rPr>
        <w:t xml:space="preserve"> </w:t>
      </w:r>
      <w:r w:rsidR="002E675F" w:rsidRPr="00D1186C">
        <w:rPr>
          <w:rFonts w:ascii="Arial" w:hAnsi="Arial" w:cs="Arial"/>
        </w:rPr>
        <w:t>je maximálně</w:t>
      </w:r>
      <w:r w:rsidR="0098585C" w:rsidRPr="00D1186C">
        <w:rPr>
          <w:rFonts w:ascii="Arial" w:hAnsi="Arial" w:cs="Arial"/>
        </w:rPr>
        <w:t xml:space="preserve"> 300 slov. Návrh musí obsahovat název příspěvku, celé jméno autora/autorky, kontaktní e-mailovou adresu, ročník, obor studia a název instituce, na které autor/</w:t>
      </w:r>
      <w:proofErr w:type="spellStart"/>
      <w:r w:rsidR="0098585C" w:rsidRPr="00D1186C">
        <w:rPr>
          <w:rFonts w:ascii="Arial" w:hAnsi="Arial" w:cs="Arial"/>
        </w:rPr>
        <w:t>ka</w:t>
      </w:r>
      <w:proofErr w:type="spellEnd"/>
      <w:r w:rsidR="0098585C" w:rsidRPr="00D1186C">
        <w:rPr>
          <w:rFonts w:ascii="Arial" w:hAnsi="Arial" w:cs="Arial"/>
        </w:rPr>
        <w:t xml:space="preserve"> studuje. Samotný text příspěvku by pak měl stručně představit problematiku, které se věnuje, </w:t>
      </w:r>
      <w:r w:rsidR="00ED69C4" w:rsidRPr="00D1186C">
        <w:rPr>
          <w:rFonts w:ascii="Arial" w:hAnsi="Arial" w:cs="Arial"/>
        </w:rPr>
        <w:t>cíl příspěvku,</w:t>
      </w:r>
      <w:r w:rsidR="00735E63" w:rsidRPr="00D1186C">
        <w:rPr>
          <w:rFonts w:ascii="Arial" w:hAnsi="Arial" w:cs="Arial"/>
        </w:rPr>
        <w:t xml:space="preserve"> jeho </w:t>
      </w:r>
      <w:r w:rsidR="0098585C" w:rsidRPr="00D1186C">
        <w:rPr>
          <w:rFonts w:ascii="Arial" w:hAnsi="Arial" w:cs="Arial"/>
        </w:rPr>
        <w:t xml:space="preserve">základní teze, </w:t>
      </w:r>
      <w:r w:rsidR="00735E63" w:rsidRPr="00D1186C">
        <w:rPr>
          <w:rFonts w:ascii="Arial" w:hAnsi="Arial" w:cs="Arial"/>
        </w:rPr>
        <w:t>metodu analýzy a předpokládané závěry.</w:t>
      </w:r>
      <w:r w:rsidR="0098585C" w:rsidRPr="00D1186C">
        <w:rPr>
          <w:rFonts w:ascii="Arial" w:hAnsi="Arial" w:cs="Arial"/>
        </w:rPr>
        <w:t xml:space="preserve"> Autoři mohou vycházet ze zadání svých bakalářských či diplomových prací</w:t>
      </w:r>
      <w:r w:rsidR="00735E63" w:rsidRPr="00D1186C">
        <w:rPr>
          <w:rFonts w:ascii="Arial" w:hAnsi="Arial" w:cs="Arial"/>
        </w:rPr>
        <w:t>, nebo</w:t>
      </w:r>
      <w:r w:rsidR="00B750F9" w:rsidRPr="00D1186C">
        <w:rPr>
          <w:rFonts w:ascii="Arial" w:hAnsi="Arial" w:cs="Arial"/>
        </w:rPr>
        <w:t xml:space="preserve"> z</w:t>
      </w:r>
      <w:r w:rsidRPr="00D1186C">
        <w:rPr>
          <w:rFonts w:ascii="Arial" w:hAnsi="Arial" w:cs="Arial"/>
        </w:rPr>
        <w:t xml:space="preserve"> již obhájených prací, případně </w:t>
      </w:r>
      <w:r w:rsidR="00B750F9" w:rsidRPr="00D1186C">
        <w:rPr>
          <w:rFonts w:ascii="Arial" w:hAnsi="Arial" w:cs="Arial"/>
        </w:rPr>
        <w:t xml:space="preserve">i z </w:t>
      </w:r>
      <w:r w:rsidR="00735E63" w:rsidRPr="00D1186C">
        <w:rPr>
          <w:rFonts w:ascii="Arial" w:hAnsi="Arial" w:cs="Arial"/>
        </w:rPr>
        <w:t>jiných výzkumů, na jejichž realizaci se podílejí</w:t>
      </w:r>
      <w:r w:rsidR="00C51DAB" w:rsidRPr="00D1186C">
        <w:rPr>
          <w:rFonts w:ascii="Arial" w:hAnsi="Arial" w:cs="Arial"/>
        </w:rPr>
        <w:t xml:space="preserve"> či podíleli</w:t>
      </w:r>
      <w:r w:rsidR="0098585C" w:rsidRPr="00D1186C">
        <w:rPr>
          <w:rFonts w:ascii="Arial" w:hAnsi="Arial" w:cs="Arial"/>
        </w:rPr>
        <w:t xml:space="preserve">. </w:t>
      </w:r>
    </w:p>
    <w:p w14:paraId="55858843" w14:textId="38EBB1BA" w:rsidR="00735E63" w:rsidRPr="00D1186C" w:rsidRDefault="00735E63" w:rsidP="008D57B8">
      <w:pPr>
        <w:spacing w:line="276" w:lineRule="auto"/>
        <w:jc w:val="both"/>
        <w:rPr>
          <w:rFonts w:ascii="Arial" w:hAnsi="Arial" w:cs="Arial"/>
        </w:rPr>
      </w:pPr>
    </w:p>
    <w:p w14:paraId="2FD307AF" w14:textId="42F1109B" w:rsidR="006A1577" w:rsidRPr="00D1186C" w:rsidRDefault="00ED69C4" w:rsidP="00692A77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D30DDD" wp14:editId="6BC1499A">
                <wp:simplePos x="0" y="0"/>
                <wp:positionH relativeFrom="column">
                  <wp:posOffset>-1282065</wp:posOffset>
                </wp:positionH>
                <wp:positionV relativeFrom="paragraph">
                  <wp:posOffset>443230</wp:posOffset>
                </wp:positionV>
                <wp:extent cx="7696200" cy="335280"/>
                <wp:effectExtent l="0" t="0" r="0" b="0"/>
                <wp:wrapNone/>
                <wp:docPr id="4" name="Mí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6200" cy="335280"/>
                        </a:xfrm>
                        <a:prstGeom prst="mathMinus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8FC47" id="Mínus 4" o:spid="_x0000_s1026" style="position:absolute;margin-left:-100.95pt;margin-top:34.9pt;width:606pt;height:2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96200,33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" path="m1020131,128211r5655938,l6676069,207069r-5655938,l1020131,128211xe" fillcolor="#1f497d [3215]" stroked="f">
                <v:shadow on="t" color="black" opacity="22937f" origin=",.5" offset="0,.63889mm"/>
                <v:path arrowok="t" o:connecttype="custom" o:connectlocs="1020131,128211;6676069,128211;6676069,207069;1020131,207069;1020131,128211" o:connectangles="0,0,0,0,0"/>
              </v:shape>
            </w:pict>
          </mc:Fallback>
        </mc:AlternateContent>
      </w:r>
      <w:r w:rsidR="00692A77" w:rsidRPr="00D1186C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2BC603" wp14:editId="2EF24A7F">
                <wp:simplePos x="0" y="0"/>
                <wp:positionH relativeFrom="column">
                  <wp:posOffset>-112395</wp:posOffset>
                </wp:positionH>
                <wp:positionV relativeFrom="paragraph">
                  <wp:posOffset>1555750</wp:posOffset>
                </wp:positionV>
                <wp:extent cx="5478780" cy="0"/>
                <wp:effectExtent l="38100" t="38100" r="64770" b="95250"/>
                <wp:wrapNone/>
                <wp:docPr id="5" name="Rovná spojnic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95EB66" id="Rovná spojnica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22.5pt" to="422.55pt,1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" strokecolor="#0070c0" strokeweight="2pt">
                <v:shadow on="t" color="black" opacity="24903f" origin=",.5" offset="0,.55556mm"/>
              </v:line>
            </w:pict>
          </mc:Fallback>
        </mc:AlternateContent>
      </w:r>
      <w:r w:rsidR="0098585C" w:rsidRPr="00D1186C">
        <w:rPr>
          <w:rFonts w:ascii="Arial" w:hAnsi="Arial" w:cs="Arial"/>
        </w:rPr>
        <w:t xml:space="preserve">Délka vystoupení na konferenci bude omezena maximálně </w:t>
      </w:r>
      <w:r w:rsidR="00735E63" w:rsidRPr="00D1186C">
        <w:rPr>
          <w:rFonts w:ascii="Arial" w:hAnsi="Arial" w:cs="Arial"/>
        </w:rPr>
        <w:t xml:space="preserve">na </w:t>
      </w:r>
      <w:r w:rsidR="0098585C" w:rsidRPr="00D1186C">
        <w:rPr>
          <w:rFonts w:ascii="Arial" w:hAnsi="Arial" w:cs="Arial"/>
        </w:rPr>
        <w:t xml:space="preserve">20 minut. </w:t>
      </w:r>
      <w:r w:rsidR="0053598C" w:rsidRPr="00D1186C">
        <w:rPr>
          <w:rFonts w:ascii="Arial" w:hAnsi="Arial" w:cs="Arial"/>
          <w:b/>
        </w:rPr>
        <w:t>Účastníci</w:t>
      </w:r>
      <w:r w:rsidR="0098585C" w:rsidRPr="00D1186C">
        <w:rPr>
          <w:rFonts w:ascii="Arial" w:hAnsi="Arial" w:cs="Arial"/>
          <w:b/>
        </w:rPr>
        <w:t xml:space="preserve"> budou o </w:t>
      </w:r>
      <w:r w:rsidR="00B750F9" w:rsidRPr="00D1186C">
        <w:rPr>
          <w:rFonts w:ascii="Arial" w:hAnsi="Arial" w:cs="Arial"/>
          <w:b/>
        </w:rPr>
        <w:t>přijetí</w:t>
      </w:r>
      <w:r w:rsidR="0098585C" w:rsidRPr="00D1186C">
        <w:rPr>
          <w:rFonts w:ascii="Arial" w:hAnsi="Arial" w:cs="Arial"/>
          <w:b/>
        </w:rPr>
        <w:t xml:space="preserve"> příspěvků in</w:t>
      </w:r>
      <w:r w:rsidR="00347063" w:rsidRPr="00D1186C">
        <w:rPr>
          <w:rFonts w:ascii="Arial" w:hAnsi="Arial" w:cs="Arial"/>
          <w:b/>
        </w:rPr>
        <w:t>formováni e-mailem do</w:t>
      </w:r>
      <w:r w:rsidR="00347063" w:rsidRPr="00D1186C">
        <w:rPr>
          <w:rFonts w:ascii="Arial" w:hAnsi="Arial" w:cs="Arial"/>
        </w:rPr>
        <w:t xml:space="preserve"> </w:t>
      </w:r>
      <w:r w:rsidR="002E675F" w:rsidRPr="00D1186C">
        <w:rPr>
          <w:rFonts w:ascii="Arial" w:hAnsi="Arial" w:cs="Arial"/>
          <w:b/>
          <w:color w:val="000000" w:themeColor="text1"/>
        </w:rPr>
        <w:t>26</w:t>
      </w:r>
      <w:r w:rsidR="00415436" w:rsidRPr="00D1186C">
        <w:rPr>
          <w:rFonts w:ascii="Arial" w:hAnsi="Arial" w:cs="Arial"/>
          <w:b/>
          <w:color w:val="000000" w:themeColor="text1"/>
        </w:rPr>
        <w:t>. 1. 201</w:t>
      </w:r>
      <w:r w:rsidR="002E675F" w:rsidRPr="00D1186C">
        <w:rPr>
          <w:rFonts w:ascii="Arial" w:hAnsi="Arial" w:cs="Arial"/>
          <w:b/>
          <w:color w:val="000000" w:themeColor="text1"/>
        </w:rPr>
        <w:t>7</w:t>
      </w:r>
      <w:r w:rsidR="0098585C" w:rsidRPr="00D1186C">
        <w:rPr>
          <w:rFonts w:ascii="Arial" w:hAnsi="Arial" w:cs="Arial"/>
        </w:rPr>
        <w:t>.</w:t>
      </w:r>
    </w:p>
    <w:p w14:paraId="43C606B9" w14:textId="4DDAA24F" w:rsidR="00126A58" w:rsidRPr="00D1186C" w:rsidRDefault="00126A58" w:rsidP="00692A77">
      <w:pPr>
        <w:spacing w:line="276" w:lineRule="auto"/>
        <w:jc w:val="both"/>
        <w:rPr>
          <w:rFonts w:ascii="Arial" w:hAnsi="Arial" w:cs="Arial"/>
        </w:rPr>
      </w:pPr>
    </w:p>
    <w:p w14:paraId="5039E227" w14:textId="0CF4444E" w:rsidR="008D57B8" w:rsidRPr="00D1186C" w:rsidRDefault="008D57B8" w:rsidP="0098585C">
      <w:pPr>
        <w:rPr>
          <w:rFonts w:ascii="Arial" w:hAnsi="Arial" w:cs="Arial"/>
          <w:b/>
          <w:color w:val="00B0F0"/>
          <w:sz w:val="32"/>
        </w:rPr>
      </w:pPr>
    </w:p>
    <w:p w14:paraId="78051865" w14:textId="77777777" w:rsidR="00153D7E" w:rsidRPr="00D1186C" w:rsidRDefault="00153D7E" w:rsidP="0098585C">
      <w:pPr>
        <w:rPr>
          <w:rFonts w:ascii="Arial" w:hAnsi="Arial" w:cs="Arial"/>
          <w:b/>
          <w:color w:val="1F497D" w:themeColor="text2"/>
          <w:sz w:val="36"/>
        </w:rPr>
      </w:pPr>
    </w:p>
    <w:p w14:paraId="6CD04D44" w14:textId="00AA3390" w:rsidR="0098585C" w:rsidRPr="00D1186C" w:rsidRDefault="00133587" w:rsidP="00ED69C4">
      <w:pPr>
        <w:jc w:val="center"/>
        <w:rPr>
          <w:rFonts w:ascii="Arial" w:hAnsi="Arial" w:cs="Arial"/>
          <w:b/>
          <w:color w:val="1F497D" w:themeColor="text2"/>
          <w:sz w:val="36"/>
        </w:rPr>
      </w:pPr>
      <w:r w:rsidRPr="00D1186C">
        <w:rPr>
          <w:rFonts w:ascii="Arial" w:hAnsi="Arial" w:cs="Arial"/>
          <w:b/>
          <w:color w:val="1F497D" w:themeColor="text2"/>
          <w:sz w:val="36"/>
        </w:rPr>
        <w:t>T</w:t>
      </w:r>
      <w:r w:rsidR="00AB06B6" w:rsidRPr="00D1186C">
        <w:rPr>
          <w:rFonts w:ascii="Arial" w:hAnsi="Arial" w:cs="Arial"/>
          <w:b/>
          <w:color w:val="1F497D" w:themeColor="text2"/>
          <w:sz w:val="36"/>
        </w:rPr>
        <w:t>ÉMATA KONFERENCE</w:t>
      </w:r>
    </w:p>
    <w:p w14:paraId="0E31092A" w14:textId="77777777" w:rsidR="0098585C" w:rsidRPr="00D1186C" w:rsidRDefault="0098585C" w:rsidP="0098585C">
      <w:pPr>
        <w:rPr>
          <w:rFonts w:ascii="Arial" w:hAnsi="Arial" w:cs="Arial"/>
        </w:rPr>
      </w:pPr>
    </w:p>
    <w:p w14:paraId="464C4880" w14:textId="77777777" w:rsidR="008D57B8" w:rsidRPr="00D1186C" w:rsidRDefault="008D57B8" w:rsidP="008D57B8">
      <w:pPr>
        <w:spacing w:line="276" w:lineRule="auto"/>
        <w:rPr>
          <w:rFonts w:ascii="Arial" w:hAnsi="Arial" w:cs="Arial"/>
        </w:rPr>
      </w:pPr>
    </w:p>
    <w:p w14:paraId="0A39539F" w14:textId="0BD00078" w:rsidR="0098585C" w:rsidRPr="00D1186C" w:rsidRDefault="002B49DF" w:rsidP="00F1270F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</w:rPr>
        <w:t>Konferenční</w:t>
      </w:r>
      <w:r w:rsidR="0098585C" w:rsidRPr="00D1186C">
        <w:rPr>
          <w:rFonts w:ascii="Arial" w:hAnsi="Arial" w:cs="Arial"/>
        </w:rPr>
        <w:t xml:space="preserve"> příspěvky budou rozděleny do tematických panelů</w:t>
      </w:r>
      <w:r w:rsidR="00C51DAB" w:rsidRPr="00D1186C">
        <w:rPr>
          <w:rFonts w:ascii="Arial" w:hAnsi="Arial" w:cs="Arial"/>
        </w:rPr>
        <w:t>, které</w:t>
      </w:r>
      <w:r w:rsidR="00585C56" w:rsidRPr="00D1186C">
        <w:rPr>
          <w:rFonts w:ascii="Arial" w:hAnsi="Arial" w:cs="Arial"/>
        </w:rPr>
        <w:t xml:space="preserve"> budou pokrývat následující oblasti výzkumu:</w:t>
      </w:r>
    </w:p>
    <w:p w14:paraId="5449B98D" w14:textId="77777777" w:rsidR="0098585C" w:rsidRPr="00D1186C" w:rsidRDefault="0098585C" w:rsidP="008D57B8">
      <w:pPr>
        <w:spacing w:line="276" w:lineRule="auto"/>
        <w:rPr>
          <w:rFonts w:ascii="Arial" w:hAnsi="Arial" w:cs="Arial"/>
        </w:rPr>
      </w:pPr>
    </w:p>
    <w:p w14:paraId="45AEA09C" w14:textId="77777777" w:rsidR="00C51DAB" w:rsidRPr="00D1186C" w:rsidRDefault="00C51DAB" w:rsidP="008D57B8">
      <w:pPr>
        <w:spacing w:line="276" w:lineRule="auto"/>
        <w:rPr>
          <w:rFonts w:ascii="Arial" w:hAnsi="Arial" w:cs="Arial"/>
        </w:rPr>
      </w:pPr>
    </w:p>
    <w:p w14:paraId="2B60384E" w14:textId="484435E1" w:rsidR="0098585C" w:rsidRPr="00D1186C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  <w:b/>
        </w:rPr>
        <w:t xml:space="preserve">Česká </w:t>
      </w:r>
      <w:r w:rsidR="006A1577" w:rsidRPr="00D1186C">
        <w:rPr>
          <w:rFonts w:ascii="Arial" w:hAnsi="Arial" w:cs="Arial"/>
          <w:b/>
        </w:rPr>
        <w:t xml:space="preserve">a Slovenská </w:t>
      </w:r>
      <w:r w:rsidRPr="00D1186C">
        <w:rPr>
          <w:rFonts w:ascii="Arial" w:hAnsi="Arial" w:cs="Arial"/>
          <w:b/>
        </w:rPr>
        <w:t>politika</w:t>
      </w:r>
      <w:r w:rsidRPr="00D1186C">
        <w:rPr>
          <w:rFonts w:ascii="Arial" w:hAnsi="Arial" w:cs="Arial"/>
        </w:rPr>
        <w:t xml:space="preserve">. Příspěvky v tomto panelu budou zaměřeny na českou politiku, tedy problematiku českého ústavního a politického systému, fungování politických stran, </w:t>
      </w:r>
      <w:r w:rsidR="001E1B7D" w:rsidRPr="00D1186C">
        <w:rPr>
          <w:rFonts w:ascii="Arial" w:hAnsi="Arial" w:cs="Arial"/>
        </w:rPr>
        <w:t xml:space="preserve">financování politických stran, </w:t>
      </w:r>
      <w:r w:rsidRPr="00D1186C">
        <w:rPr>
          <w:rFonts w:ascii="Arial" w:hAnsi="Arial" w:cs="Arial"/>
        </w:rPr>
        <w:t>problematiku voleb a volebního chování, dále otázek politického marketingu a volebních kampaní, občanské společnosti či lokální a regionální politiky</w:t>
      </w:r>
      <w:r w:rsidR="00585C56" w:rsidRPr="00D1186C">
        <w:rPr>
          <w:rFonts w:ascii="Arial" w:hAnsi="Arial" w:cs="Arial"/>
        </w:rPr>
        <w:t>, atp</w:t>
      </w:r>
      <w:r w:rsidRPr="00D1186C">
        <w:rPr>
          <w:rFonts w:ascii="Arial" w:hAnsi="Arial" w:cs="Arial"/>
        </w:rPr>
        <w:t>.</w:t>
      </w:r>
    </w:p>
    <w:p w14:paraId="255CD943" w14:textId="77777777" w:rsidR="001E1B7D" w:rsidRPr="00D1186C" w:rsidRDefault="001E1B7D" w:rsidP="008D57B8">
      <w:pPr>
        <w:spacing w:line="276" w:lineRule="auto"/>
        <w:jc w:val="both"/>
        <w:rPr>
          <w:rFonts w:ascii="Arial" w:hAnsi="Arial" w:cs="Arial"/>
        </w:rPr>
      </w:pPr>
    </w:p>
    <w:p w14:paraId="76079968" w14:textId="77777777" w:rsidR="0098585C" w:rsidRPr="00D1186C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  <w:b/>
        </w:rPr>
        <w:t>Obecná a komparativní politologie</w:t>
      </w:r>
      <w:r w:rsidRPr="00D1186C">
        <w:rPr>
          <w:rFonts w:ascii="Arial" w:hAnsi="Arial" w:cs="Arial"/>
        </w:rPr>
        <w:t xml:space="preserve">. Příspěvky v tomto panelu budou zaměřeny na následující témata: komparace </w:t>
      </w:r>
      <w:r w:rsidR="00585C56" w:rsidRPr="00D1186C">
        <w:rPr>
          <w:rFonts w:ascii="Arial" w:hAnsi="Arial" w:cs="Arial"/>
        </w:rPr>
        <w:t xml:space="preserve">vybraných součástí </w:t>
      </w:r>
      <w:r w:rsidRPr="00D1186C">
        <w:rPr>
          <w:rFonts w:ascii="Arial" w:hAnsi="Arial" w:cs="Arial"/>
        </w:rPr>
        <w:t xml:space="preserve">politických systémů, problematika demokratického vládnutí, analýza politických, stranických či volebních systémů vybraných států, metodologie </w:t>
      </w:r>
      <w:r w:rsidR="00585C56" w:rsidRPr="00D1186C">
        <w:rPr>
          <w:rFonts w:ascii="Arial" w:hAnsi="Arial" w:cs="Arial"/>
        </w:rPr>
        <w:t xml:space="preserve">komparativního </w:t>
      </w:r>
      <w:r w:rsidRPr="00D1186C">
        <w:rPr>
          <w:rFonts w:ascii="Arial" w:hAnsi="Arial" w:cs="Arial"/>
        </w:rPr>
        <w:t>politologického výzkumu, atp.</w:t>
      </w:r>
    </w:p>
    <w:p w14:paraId="1C952238" w14:textId="77777777" w:rsidR="001E1B7D" w:rsidRPr="00D1186C" w:rsidRDefault="001E1B7D" w:rsidP="008D57B8">
      <w:pPr>
        <w:spacing w:line="276" w:lineRule="auto"/>
        <w:jc w:val="both"/>
        <w:rPr>
          <w:rFonts w:ascii="Arial" w:hAnsi="Arial" w:cs="Arial"/>
        </w:rPr>
      </w:pPr>
    </w:p>
    <w:p w14:paraId="204E8681" w14:textId="7BED69AA" w:rsidR="0098585C" w:rsidRPr="00D1186C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  <w:b/>
        </w:rPr>
        <w:t>Evropská unie a evropská politika</w:t>
      </w:r>
      <w:r w:rsidRPr="00D1186C">
        <w:rPr>
          <w:rFonts w:ascii="Arial" w:hAnsi="Arial" w:cs="Arial"/>
        </w:rPr>
        <w:t xml:space="preserve">. </w:t>
      </w:r>
      <w:r w:rsidR="00F439D6" w:rsidRPr="00D1186C">
        <w:rPr>
          <w:rFonts w:ascii="Arial" w:hAnsi="Arial" w:cs="Arial"/>
        </w:rPr>
        <w:t>Vítány jsou příspěvky na téma Schengenský prostor, krize eurozóny, cesta k politické unii, mechanismy a nástroje fiskální a monetární integrace, příčiny českého euroskepticismu, (ne)fungování a perspektivy Východního partnerství, prosazování národních zájmů v EU, teoretické aspekty evropské integrace, EU jako globální aktér, EU jako regulátor, aktuální výzvy evropských politik atd.</w:t>
      </w:r>
    </w:p>
    <w:p w14:paraId="7F8AB343" w14:textId="77777777" w:rsidR="00E30FC4" w:rsidRPr="00D1186C" w:rsidRDefault="00E30FC4" w:rsidP="008D57B8">
      <w:pPr>
        <w:spacing w:line="276" w:lineRule="auto"/>
        <w:jc w:val="both"/>
        <w:rPr>
          <w:rFonts w:ascii="Arial" w:hAnsi="Arial" w:cs="Arial"/>
        </w:rPr>
      </w:pPr>
    </w:p>
    <w:p w14:paraId="070C1E95" w14:textId="7314F173" w:rsidR="0098585C" w:rsidRPr="00D1186C" w:rsidRDefault="0098585C" w:rsidP="008D57B8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  <w:b/>
        </w:rPr>
        <w:t>Mezinárodní vztahy</w:t>
      </w:r>
      <w:r w:rsidRPr="00D1186C">
        <w:rPr>
          <w:rFonts w:ascii="Arial" w:hAnsi="Arial" w:cs="Arial"/>
        </w:rPr>
        <w:t xml:space="preserve">. </w:t>
      </w:r>
      <w:r w:rsidR="00F439D6" w:rsidRPr="00D1186C">
        <w:rPr>
          <w:rFonts w:ascii="Arial" w:hAnsi="Arial" w:cs="Arial"/>
        </w:rPr>
        <w:t xml:space="preserve">Příspěvky v tomto panelu by se měly soustředit především na současné výzvy ve světě, k jakým patří: globalizace, terorismus, migrace a další fenomény. Témata lze čerpat také z aktuálně nejdiskutovanějších problémů v mezinárodních vztazích (situace </w:t>
      </w:r>
      <w:r w:rsidR="00C73865" w:rsidRPr="00D1186C">
        <w:rPr>
          <w:rFonts w:ascii="Arial" w:hAnsi="Arial" w:cs="Arial"/>
        </w:rPr>
        <w:t>v Sýrii, řešení migrační krize</w:t>
      </w:r>
      <w:r w:rsidR="00F439D6" w:rsidRPr="00D1186C">
        <w:rPr>
          <w:rFonts w:ascii="Arial" w:hAnsi="Arial" w:cs="Arial"/>
        </w:rPr>
        <w:t>, problematika ISIS</w:t>
      </w:r>
      <w:r w:rsidR="006A1577" w:rsidRPr="00D1186C">
        <w:rPr>
          <w:rFonts w:ascii="Arial" w:hAnsi="Arial" w:cs="Arial"/>
        </w:rPr>
        <w:t xml:space="preserve">, </w:t>
      </w:r>
      <w:r w:rsidR="005F34EC" w:rsidRPr="00D1186C">
        <w:rPr>
          <w:rFonts w:ascii="Arial" w:hAnsi="Arial" w:cs="Arial"/>
        </w:rPr>
        <w:t xml:space="preserve">mírový proces </w:t>
      </w:r>
      <w:r w:rsidR="006A1577" w:rsidRPr="00D1186C">
        <w:rPr>
          <w:rFonts w:ascii="Arial" w:hAnsi="Arial" w:cs="Arial"/>
        </w:rPr>
        <w:t>s FARC</w:t>
      </w:r>
      <w:r w:rsidR="00F439D6" w:rsidRPr="00D1186C">
        <w:rPr>
          <w:rFonts w:ascii="Arial" w:hAnsi="Arial" w:cs="Arial"/>
        </w:rPr>
        <w:t xml:space="preserve"> </w:t>
      </w:r>
      <w:r w:rsidR="006A1577" w:rsidRPr="00D1186C">
        <w:rPr>
          <w:rFonts w:ascii="Arial" w:hAnsi="Arial" w:cs="Arial"/>
        </w:rPr>
        <w:t xml:space="preserve">v Kolumbii </w:t>
      </w:r>
      <w:r w:rsidR="00F439D6" w:rsidRPr="00D1186C">
        <w:rPr>
          <w:rFonts w:ascii="Arial" w:hAnsi="Arial" w:cs="Arial"/>
        </w:rPr>
        <w:t>apod.), nebo geopolitické změny v mezinárodních vztazích ve 21. století (moc v rukou několika států, rostoucí vliv nestátních aktérů – mezinárodních organizací, korporací) atd</w:t>
      </w:r>
      <w:r w:rsidR="00585C56" w:rsidRPr="00D1186C">
        <w:rPr>
          <w:rFonts w:ascii="Arial" w:hAnsi="Arial" w:cs="Arial"/>
        </w:rPr>
        <w:t>.</w:t>
      </w:r>
    </w:p>
    <w:p w14:paraId="3DAA190D" w14:textId="77777777" w:rsidR="00E920CE" w:rsidRPr="00D1186C" w:rsidRDefault="00E920CE" w:rsidP="008D57B8">
      <w:pPr>
        <w:spacing w:line="276" w:lineRule="auto"/>
        <w:jc w:val="both"/>
        <w:rPr>
          <w:rFonts w:ascii="Arial" w:hAnsi="Arial" w:cs="Arial"/>
        </w:rPr>
      </w:pPr>
    </w:p>
    <w:p w14:paraId="21B30052" w14:textId="33791313" w:rsidR="00AB6C0C" w:rsidRPr="00414D4F" w:rsidRDefault="006A1577" w:rsidP="006A1577">
      <w:pPr>
        <w:spacing w:line="276" w:lineRule="auto"/>
        <w:jc w:val="both"/>
        <w:rPr>
          <w:rFonts w:ascii="Arial" w:hAnsi="Arial" w:cs="Arial"/>
        </w:rPr>
      </w:pPr>
      <w:r w:rsidRPr="00D1186C">
        <w:rPr>
          <w:rFonts w:ascii="Arial" w:hAnsi="Arial" w:cs="Arial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38198" wp14:editId="2835CFFE">
                <wp:simplePos x="0" y="0"/>
                <wp:positionH relativeFrom="column">
                  <wp:posOffset>-118110</wp:posOffset>
                </wp:positionH>
                <wp:positionV relativeFrom="paragraph">
                  <wp:posOffset>737235</wp:posOffset>
                </wp:positionV>
                <wp:extent cx="5478780" cy="0"/>
                <wp:effectExtent l="38100" t="38100" r="64770" b="95250"/>
                <wp:wrapNone/>
                <wp:docPr id="6" name="Rovná spojnic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78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2DD30" id="Rovná spojnica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58.05pt" to="422.1pt,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" strokecolor="#0070c0" strokeweight="2pt">
                <v:shadow on="t" color="black" opacity="24903f" origin=",.5" offset="0,.55556mm"/>
              </v:line>
            </w:pict>
          </mc:Fallback>
        </mc:AlternateContent>
      </w:r>
      <w:r w:rsidRPr="00D1186C">
        <w:rPr>
          <w:rFonts w:ascii="Arial" w:hAnsi="Arial" w:cs="Arial"/>
        </w:rPr>
        <w:t>V případě specifických témat s nejasným zařazením kontaktujte včas organizátory.</w:t>
      </w:r>
      <w:bookmarkStart w:id="0" w:name="_GoBack"/>
      <w:bookmarkEnd w:id="0"/>
    </w:p>
    <w:sectPr w:rsidR="00AB6C0C" w:rsidRPr="00414D4F" w:rsidSect="00D077D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D206D" w14:textId="77777777" w:rsidR="00340D5C" w:rsidRDefault="00340D5C" w:rsidP="00414D4F">
      <w:r>
        <w:separator/>
      </w:r>
    </w:p>
  </w:endnote>
  <w:endnote w:type="continuationSeparator" w:id="0">
    <w:p w14:paraId="376E2090" w14:textId="77777777" w:rsidR="00340D5C" w:rsidRDefault="00340D5C" w:rsidP="00414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50C4A" w14:textId="77777777" w:rsidR="00340D5C" w:rsidRDefault="00340D5C" w:rsidP="00414D4F">
      <w:r>
        <w:separator/>
      </w:r>
    </w:p>
  </w:footnote>
  <w:footnote w:type="continuationSeparator" w:id="0">
    <w:p w14:paraId="59DE2A0A" w14:textId="77777777" w:rsidR="00340D5C" w:rsidRDefault="00340D5C" w:rsidP="00414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B2F6" w14:textId="6E676EEC" w:rsidR="001436A4" w:rsidRPr="00DF3754" w:rsidRDefault="00245F54">
    <w:pPr>
      <w:pStyle w:val="Zhlav"/>
      <w:rPr>
        <w:rFonts w:ascii="Arial" w:hAnsi="Arial" w:cs="Arial"/>
        <w:sz w:val="22"/>
        <w:szCs w:val="22"/>
        <w:lang w:val="sk-SK"/>
      </w:rPr>
    </w:pPr>
    <w:proofErr w:type="spellStart"/>
    <w:r w:rsidRPr="00DF3754">
      <w:rPr>
        <w:rFonts w:ascii="Arial" w:hAnsi="Arial" w:cs="Arial"/>
        <w:sz w:val="22"/>
        <w:szCs w:val="22"/>
        <w:lang w:val="sk-SK"/>
      </w:rPr>
      <w:t>Call</w:t>
    </w:r>
    <w:proofErr w:type="spellEnd"/>
    <w:r w:rsidRPr="00DF3754">
      <w:rPr>
        <w:rFonts w:ascii="Arial" w:hAnsi="Arial" w:cs="Arial"/>
        <w:sz w:val="22"/>
        <w:szCs w:val="22"/>
        <w:lang w:val="sk-SK"/>
      </w:rPr>
      <w:t xml:space="preserve"> </w:t>
    </w:r>
    <w:proofErr w:type="spellStart"/>
    <w:r w:rsidRPr="00DF3754">
      <w:rPr>
        <w:rFonts w:ascii="Arial" w:hAnsi="Arial" w:cs="Arial"/>
        <w:sz w:val="22"/>
        <w:szCs w:val="22"/>
        <w:lang w:val="sk-SK"/>
      </w:rPr>
      <w:t>for</w:t>
    </w:r>
    <w:proofErr w:type="spellEnd"/>
    <w:r w:rsidRPr="00DF3754">
      <w:rPr>
        <w:rFonts w:ascii="Arial" w:hAnsi="Arial" w:cs="Arial"/>
        <w:sz w:val="22"/>
        <w:szCs w:val="22"/>
        <w:lang w:val="sk-SK"/>
      </w:rPr>
      <w:t xml:space="preserve"> </w:t>
    </w:r>
    <w:proofErr w:type="spellStart"/>
    <w:r w:rsidRPr="00DF3754">
      <w:rPr>
        <w:rFonts w:ascii="Arial" w:hAnsi="Arial" w:cs="Arial"/>
        <w:sz w:val="22"/>
        <w:szCs w:val="22"/>
        <w:lang w:val="sk-SK"/>
      </w:rPr>
      <w:t>Papers</w:t>
    </w:r>
    <w:proofErr w:type="spellEnd"/>
    <w:r w:rsidRPr="00DF3754">
      <w:rPr>
        <w:rFonts w:ascii="Arial" w:hAnsi="Arial" w:cs="Arial"/>
        <w:sz w:val="22"/>
        <w:szCs w:val="22"/>
        <w:lang w:val="sk-SK"/>
      </w:rPr>
      <w:tab/>
      <w:t xml:space="preserve">                                                      </w:t>
    </w:r>
    <w:proofErr w:type="spellStart"/>
    <w:r w:rsidR="001436A4" w:rsidRPr="00DF3754">
      <w:rPr>
        <w:rFonts w:ascii="Arial" w:hAnsi="Arial" w:cs="Arial"/>
        <w:sz w:val="22"/>
        <w:szCs w:val="22"/>
        <w:lang w:val="sk-SK"/>
      </w:rPr>
      <w:t>Studentská</w:t>
    </w:r>
    <w:proofErr w:type="spellEnd"/>
    <w:r w:rsidR="001436A4" w:rsidRPr="00DF3754">
      <w:rPr>
        <w:rFonts w:ascii="Arial" w:hAnsi="Arial" w:cs="Arial"/>
        <w:sz w:val="22"/>
        <w:szCs w:val="22"/>
        <w:lang w:val="sk-SK"/>
      </w:rPr>
      <w:t xml:space="preserve"> politologická </w:t>
    </w:r>
    <w:proofErr w:type="spellStart"/>
    <w:r w:rsidR="001436A4" w:rsidRPr="00DF3754">
      <w:rPr>
        <w:rFonts w:ascii="Arial" w:hAnsi="Arial" w:cs="Arial"/>
        <w:sz w:val="22"/>
        <w:szCs w:val="22"/>
        <w:lang w:val="sk-SK"/>
      </w:rPr>
      <w:t>konference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562"/>
    <w:rsid w:val="00004C99"/>
    <w:rsid w:val="00006E41"/>
    <w:rsid w:val="00086FEC"/>
    <w:rsid w:val="000A4CDC"/>
    <w:rsid w:val="00126A58"/>
    <w:rsid w:val="00133587"/>
    <w:rsid w:val="001436A4"/>
    <w:rsid w:val="00151589"/>
    <w:rsid w:val="00153D7E"/>
    <w:rsid w:val="001D19EC"/>
    <w:rsid w:val="001E1B7D"/>
    <w:rsid w:val="001F27A4"/>
    <w:rsid w:val="001F3685"/>
    <w:rsid w:val="00245F54"/>
    <w:rsid w:val="00267D5A"/>
    <w:rsid w:val="00283F3E"/>
    <w:rsid w:val="002927F3"/>
    <w:rsid w:val="00297C9E"/>
    <w:rsid w:val="002B49DF"/>
    <w:rsid w:val="002E675F"/>
    <w:rsid w:val="00340D5C"/>
    <w:rsid w:val="00347063"/>
    <w:rsid w:val="0034754D"/>
    <w:rsid w:val="00414D4F"/>
    <w:rsid w:val="00415436"/>
    <w:rsid w:val="00493562"/>
    <w:rsid w:val="004A5E39"/>
    <w:rsid w:val="0053598C"/>
    <w:rsid w:val="00585C56"/>
    <w:rsid w:val="005A154D"/>
    <w:rsid w:val="005F34EC"/>
    <w:rsid w:val="00617005"/>
    <w:rsid w:val="00626ECC"/>
    <w:rsid w:val="00692A77"/>
    <w:rsid w:val="006A1577"/>
    <w:rsid w:val="00735E63"/>
    <w:rsid w:val="00763D95"/>
    <w:rsid w:val="0079347C"/>
    <w:rsid w:val="007C5996"/>
    <w:rsid w:val="007D7392"/>
    <w:rsid w:val="007E7C0D"/>
    <w:rsid w:val="00803924"/>
    <w:rsid w:val="008072B1"/>
    <w:rsid w:val="00821C88"/>
    <w:rsid w:val="0083167F"/>
    <w:rsid w:val="008B1FD7"/>
    <w:rsid w:val="008B616F"/>
    <w:rsid w:val="008D4CCB"/>
    <w:rsid w:val="008D57B8"/>
    <w:rsid w:val="008F1088"/>
    <w:rsid w:val="008F651E"/>
    <w:rsid w:val="008F7A44"/>
    <w:rsid w:val="0092701A"/>
    <w:rsid w:val="00930C72"/>
    <w:rsid w:val="00934469"/>
    <w:rsid w:val="009563DC"/>
    <w:rsid w:val="00957AD9"/>
    <w:rsid w:val="009709EF"/>
    <w:rsid w:val="0098585C"/>
    <w:rsid w:val="009C54B7"/>
    <w:rsid w:val="009D6DAE"/>
    <w:rsid w:val="00A201A2"/>
    <w:rsid w:val="00A82221"/>
    <w:rsid w:val="00A91A5F"/>
    <w:rsid w:val="00A952D3"/>
    <w:rsid w:val="00AB06B6"/>
    <w:rsid w:val="00AB6C0C"/>
    <w:rsid w:val="00B07AA9"/>
    <w:rsid w:val="00B10953"/>
    <w:rsid w:val="00B45148"/>
    <w:rsid w:val="00B64CCD"/>
    <w:rsid w:val="00B750F9"/>
    <w:rsid w:val="00BE3722"/>
    <w:rsid w:val="00C2365F"/>
    <w:rsid w:val="00C25200"/>
    <w:rsid w:val="00C51DAB"/>
    <w:rsid w:val="00C73865"/>
    <w:rsid w:val="00CB7CF7"/>
    <w:rsid w:val="00D00578"/>
    <w:rsid w:val="00D077DB"/>
    <w:rsid w:val="00D1186C"/>
    <w:rsid w:val="00DB39EF"/>
    <w:rsid w:val="00DC423F"/>
    <w:rsid w:val="00DD541F"/>
    <w:rsid w:val="00DF3754"/>
    <w:rsid w:val="00E30FC4"/>
    <w:rsid w:val="00E920CE"/>
    <w:rsid w:val="00E93F59"/>
    <w:rsid w:val="00EA07DC"/>
    <w:rsid w:val="00ED69C4"/>
    <w:rsid w:val="00F1270F"/>
    <w:rsid w:val="00F439D6"/>
    <w:rsid w:val="00F81757"/>
    <w:rsid w:val="00F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D5CADC"/>
  <w14:defaultImageDpi w14:val="300"/>
  <w15:docId w15:val="{3E26E24F-6138-4EF4-85D5-22E7FD3E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585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1B7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35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5E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5E63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35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35E63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E6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E63"/>
    <w:rPr>
      <w:rFonts w:ascii="Segoe UI" w:hAnsi="Segoe UI" w:cs="Segoe UI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414D4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4D4F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414D4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4D4F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4805-5A75-43DA-B1A9-651BC8F87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Bakule Jakub</cp:lastModifiedBy>
  <cp:revision>2</cp:revision>
  <cp:lastPrinted>2015-11-23T12:07:00Z</cp:lastPrinted>
  <dcterms:created xsi:type="dcterms:W3CDTF">2017-01-02T19:30:00Z</dcterms:created>
  <dcterms:modified xsi:type="dcterms:W3CDTF">2017-01-02T19:30:00Z</dcterms:modified>
</cp:coreProperties>
</file>